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089" w14:textId="77777777" w:rsidR="008E66C0" w:rsidRPr="008E66C0" w:rsidRDefault="008E66C0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14:paraId="2BC3F462" w14:textId="7C4F1F2B" w:rsidR="008E66C0" w:rsidRPr="008E66C0" w:rsidRDefault="008E66C0" w:rsidP="008E66C0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</w:t>
      </w:r>
      <w:r w:rsidR="009D0133">
        <w:rPr>
          <w:rFonts w:ascii="Arial" w:eastAsia="Times New Roman" w:hAnsi="Arial" w:cs="Arial"/>
          <w:color w:val="auto"/>
          <w:sz w:val="20"/>
          <w:szCs w:val="20"/>
        </w:rPr>
        <w:t xml:space="preserve">Świdnica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reprezentowaną przez </w:t>
      </w:r>
      <w:r w:rsidR="009D0133">
        <w:rPr>
          <w:rFonts w:ascii="Arial" w:eastAsia="Times New Roman" w:hAnsi="Arial" w:cs="Arial"/>
          <w:color w:val="auto"/>
          <w:sz w:val="20"/>
          <w:szCs w:val="20"/>
        </w:rPr>
        <w:t>Wójta Świdnicy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, z siedzibą w </w:t>
      </w:r>
      <w:r w:rsidR="009D0133">
        <w:rPr>
          <w:rFonts w:ascii="Arial" w:eastAsia="Times New Roman" w:hAnsi="Arial" w:cs="Arial"/>
          <w:color w:val="auto"/>
          <w:sz w:val="20"/>
          <w:szCs w:val="20"/>
        </w:rPr>
        <w:t>Świdnicy, ul Długa 38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w imieniu Ministra Finansów, Funduszy i Polityki Regionalnej - jako Instytucji Zarządzająca POPC 2014-2020 pełniącego rolę administratora danych osobowych przetwarzanych w związku z realizacją POPC 2014-2020 w rozumieniu RODO.</w:t>
      </w:r>
    </w:p>
    <w:p w14:paraId="17831A90" w14:textId="77777777" w:rsidR="008E66C0" w:rsidRPr="008E66C0" w:rsidRDefault="008E66C0" w:rsidP="008E66C0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14:paraId="1B9EBA51" w14:textId="77777777" w:rsidR="008E66C0" w:rsidRPr="008E66C0" w:rsidRDefault="008E66C0" w:rsidP="008E66C0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 której dane dotyczą)</w:t>
      </w:r>
      <w:bookmarkEnd w:id="1"/>
    </w:p>
    <w:p w14:paraId="335E6B27" w14:textId="77777777" w:rsidR="008E66C0" w:rsidRPr="008E66C0" w:rsidRDefault="008E66C0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14:paraId="484173B6" w14:textId="77777777" w:rsidR="008E66C0" w:rsidRPr="008E66C0" w:rsidRDefault="008E66C0" w:rsidP="008E66C0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14:paraId="1200DDF8" w14:textId="77777777"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14:paraId="46502632" w14:textId="77777777"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14:paraId="0BD6215C" w14:textId="77777777"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14:paraId="30CA8E0E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14:paraId="65B87B70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14:paraId="7164550C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14:paraId="311F93A3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14:paraId="236FABCF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14:paraId="0E1EE4A4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14:paraId="52362325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14:paraId="01EF2BCB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14:paraId="4F6FCD0F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14:paraId="0F1A88C7" w14:textId="77777777"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14:paraId="07FDF9FC" w14:textId="77777777" w:rsidR="008E66C0" w:rsidRPr="008E66C0" w:rsidRDefault="008E66C0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14:paraId="356BFB29" w14:textId="77777777" w:rsidR="008E66C0" w:rsidRDefault="001548CA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7" w:history="1">
        <w:r w:rsidR="008E66C0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14:paraId="78105A21" w14:textId="77777777" w:rsidR="008E66C0" w:rsidRDefault="008E66C0" w:rsidP="008E66C0"/>
    <w:sectPr w:rsidR="008E66C0" w:rsidSect="006E7E2F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8145" w14:textId="77777777" w:rsidR="001548CA" w:rsidRDefault="001548CA" w:rsidP="009B01FC">
      <w:pPr>
        <w:spacing w:after="0" w:line="240" w:lineRule="auto"/>
      </w:pPr>
      <w:r>
        <w:separator/>
      </w:r>
    </w:p>
  </w:endnote>
  <w:endnote w:type="continuationSeparator" w:id="0">
    <w:p w14:paraId="508E63A5" w14:textId="77777777" w:rsidR="001548CA" w:rsidRDefault="001548CA" w:rsidP="009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B758" w14:textId="11B790B7" w:rsidR="008E66C0" w:rsidRDefault="00446C29">
    <w:pPr>
      <w:pStyle w:val="Stopka"/>
      <w:rPr>
        <w:rFonts w:cs="Times New Roman"/>
        <w:color w:val="auto"/>
        <w:lang w:eastAsia="en-US"/>
      </w:rPr>
    </w:pPr>
    <w:r>
      <w:rPr>
        <w:rFonts w:cs="Times New Roman"/>
        <w:color w:val="auto"/>
        <w:lang w:eastAsia="en-US"/>
      </w:rPr>
      <w:t>*</w:t>
    </w:r>
    <w:r w:rsidR="008E66C0"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14:paraId="17EE55FB" w14:textId="77777777" w:rsidR="008E66C0" w:rsidRDefault="008E6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6B2C" w14:textId="77777777" w:rsidR="001548CA" w:rsidRDefault="001548CA" w:rsidP="009B01FC">
      <w:pPr>
        <w:spacing w:after="0" w:line="240" w:lineRule="auto"/>
      </w:pPr>
      <w:r>
        <w:separator/>
      </w:r>
    </w:p>
  </w:footnote>
  <w:footnote w:type="continuationSeparator" w:id="0">
    <w:p w14:paraId="29D8C182" w14:textId="77777777" w:rsidR="001548CA" w:rsidRDefault="001548CA" w:rsidP="009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62CE" w14:textId="77777777" w:rsidR="009B01FC" w:rsidRDefault="009B01FC" w:rsidP="009B01FC">
    <w:pP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449DF910" wp14:editId="7B68B549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14:paraId="31BF6CAD" w14:textId="77777777" w:rsidR="009B01FC" w:rsidRDefault="009B01FC">
    <w:pPr>
      <w:pStyle w:val="Nagwek"/>
    </w:pPr>
  </w:p>
  <w:p w14:paraId="17B8FBA5" w14:textId="77777777" w:rsidR="009B01FC" w:rsidRDefault="009B0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FC"/>
    <w:rsid w:val="001548CA"/>
    <w:rsid w:val="001F76E0"/>
    <w:rsid w:val="00253BC5"/>
    <w:rsid w:val="00446C29"/>
    <w:rsid w:val="006E7E2F"/>
    <w:rsid w:val="00713EF6"/>
    <w:rsid w:val="007B15AE"/>
    <w:rsid w:val="008E66C0"/>
    <w:rsid w:val="00980139"/>
    <w:rsid w:val="009B01FC"/>
    <w:rsid w:val="009B3378"/>
    <w:rsid w:val="009D0133"/>
    <w:rsid w:val="00B318AF"/>
    <w:rsid w:val="00E95CE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C321"/>
  <w15:chartTrackingRefBased/>
  <w15:docId w15:val="{B9DE87B3-7202-4E1C-9F68-77893F1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Krzysztof Noga</cp:lastModifiedBy>
  <cp:revision>4</cp:revision>
  <cp:lastPrinted>2020-04-29T08:22:00Z</cp:lastPrinted>
  <dcterms:created xsi:type="dcterms:W3CDTF">2021-10-08T09:45:00Z</dcterms:created>
  <dcterms:modified xsi:type="dcterms:W3CDTF">2021-10-10T18:29:00Z</dcterms:modified>
</cp:coreProperties>
</file>